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67E0" w14:textId="01876085" w:rsidR="001C0324" w:rsidRPr="00E55A53" w:rsidRDefault="006715C3">
      <w:pPr>
        <w:rPr>
          <w:rFonts w:ascii="Arial Unicode MS" w:eastAsia="Arial Unicode MS" w:hAnsi="Arial Unicode MS" w:cs="Arial Unicode MS"/>
          <w:sz w:val="22"/>
          <w:szCs w:val="22"/>
        </w:rPr>
      </w:pPr>
      <w:r w:rsidRPr="006715C3">
        <w:rPr>
          <w:rFonts w:ascii="Arial Unicode MS" w:eastAsia="Arial Unicode MS" w:hAnsi="Arial Unicode MS" w:cs="Arial Unicode MS"/>
          <w:b/>
          <w:bCs/>
          <w:noProof/>
        </w:rPr>
        <mc:AlternateContent>
          <mc:Choice Requires="wps">
            <w:drawing>
              <wp:anchor distT="0" distB="0" distL="114300" distR="114300" simplePos="0" relativeHeight="251659264" behindDoc="0" locked="0" layoutInCell="1" allowOverlap="1" wp14:anchorId="600B1863" wp14:editId="189650EB">
                <wp:simplePos x="0" y="0"/>
                <wp:positionH relativeFrom="margin">
                  <wp:posOffset>-96088</wp:posOffset>
                </wp:positionH>
                <wp:positionV relativeFrom="margin">
                  <wp:posOffset>0</wp:posOffset>
                </wp:positionV>
                <wp:extent cx="1259840" cy="53975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259840" cy="539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296DDA" w14:textId="77777777" w:rsidR="00371638" w:rsidRPr="00736ACC" w:rsidRDefault="00371638" w:rsidP="00EE251A">
                            <w:pPr>
                              <w:rPr>
                                <w:rFonts w:ascii="Arial Unicode MS" w:eastAsia="Arial Unicode MS" w:hAnsi="Arial Unicode MS" w:cs="Arial Unicode MS"/>
                              </w:rPr>
                            </w:pPr>
                            <w:r w:rsidRPr="00736ACC">
                              <w:rPr>
                                <w:rFonts w:ascii="Arial Unicode MS" w:eastAsia="Arial Unicode MS" w:hAnsi="Arial Unicode MS" w:cs="Arial Unicode MS"/>
                              </w:rPr>
                              <w:t>SCHULLOGO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B1863" id="_x0000_t202" coordsize="21600,21600" o:spt="202" path="m,l,21600r21600,l21600,xe">
                <v:stroke joinstyle="miter"/>
                <v:path gradientshapeok="t" o:connecttype="rect"/>
              </v:shapetype>
              <v:shape id="Textfeld 2" o:spid="_x0000_s1026" type="#_x0000_t202" style="position:absolute;margin-left:-7.55pt;margin-top:0;width:99.2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" filled="f" stroked="f">
                <v:textbox>
                  <w:txbxContent>
                    <w:p w14:paraId="35296DDA" w14:textId="77777777" w:rsidR="00371638" w:rsidRPr="00736ACC" w:rsidRDefault="00371638" w:rsidP="00EE251A">
                      <w:pPr>
                        <w:rPr>
                          <w:rFonts w:ascii="Arial Unicode MS" w:eastAsia="Arial Unicode MS" w:hAnsi="Arial Unicode MS" w:cs="Arial Unicode MS"/>
                        </w:rPr>
                      </w:pPr>
                      <w:r w:rsidRPr="00736ACC">
                        <w:rPr>
                          <w:rFonts w:ascii="Arial Unicode MS" w:eastAsia="Arial Unicode MS" w:hAnsi="Arial Unicode MS" w:cs="Arial Unicode MS"/>
                        </w:rPr>
                        <w:t>SCHULLOGO</w:t>
                      </w:r>
                    </w:p>
                  </w:txbxContent>
                </v:textbox>
                <w10:wrap type="square" anchorx="margin" anchory="margin"/>
              </v:shape>
            </w:pict>
          </mc:Fallback>
        </mc:AlternateContent>
      </w:r>
      <w:r>
        <w:rPr>
          <w:rFonts w:ascii="Arial Unicode MS" w:eastAsia="Arial Unicode MS" w:hAnsi="Arial Unicode MS" w:cs="Arial Unicode MS"/>
          <w:noProof/>
          <w:sz w:val="22"/>
          <w:szCs w:val="22"/>
        </w:rPr>
        <w:drawing>
          <wp:anchor distT="0" distB="0" distL="114300" distR="114300" simplePos="0" relativeHeight="251660288" behindDoc="0" locked="0" layoutInCell="1" allowOverlap="1" wp14:anchorId="1D814881" wp14:editId="2D6C3613">
            <wp:simplePos x="0" y="0"/>
            <wp:positionH relativeFrom="margin">
              <wp:align>right</wp:align>
            </wp:positionH>
            <wp:positionV relativeFrom="margin">
              <wp:align>top</wp:align>
            </wp:positionV>
            <wp:extent cx="1857983" cy="453167"/>
            <wp:effectExtent l="0" t="0" r="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a:fillRect/>
                    </a:stretch>
                  </pic:blipFill>
                  <pic:spPr>
                    <a:xfrm>
                      <a:off x="0" y="0"/>
                      <a:ext cx="1857983" cy="453167"/>
                    </a:xfrm>
                    <a:prstGeom prst="rect">
                      <a:avLst/>
                    </a:prstGeom>
                  </pic:spPr>
                </pic:pic>
              </a:graphicData>
            </a:graphic>
          </wp:anchor>
        </w:drawing>
      </w:r>
    </w:p>
    <w:p w14:paraId="0AD7D17F" w14:textId="77777777" w:rsidR="001C0324" w:rsidRPr="00E55A53" w:rsidRDefault="001C0324">
      <w:pPr>
        <w:rPr>
          <w:rFonts w:ascii="Arial Unicode MS" w:eastAsia="Arial Unicode MS" w:hAnsi="Arial Unicode MS" w:cs="Arial Unicode MS"/>
          <w:sz w:val="22"/>
          <w:szCs w:val="22"/>
        </w:rPr>
      </w:pPr>
    </w:p>
    <w:p w14:paraId="148CB5CE" w14:textId="77777777" w:rsidR="001C0324" w:rsidRPr="00E55A53" w:rsidRDefault="001C0324">
      <w:pPr>
        <w:rPr>
          <w:rFonts w:ascii="Arial Unicode MS" w:eastAsia="Arial Unicode MS" w:hAnsi="Arial Unicode MS" w:cs="Arial Unicode MS"/>
          <w:sz w:val="22"/>
          <w:szCs w:val="22"/>
        </w:rPr>
      </w:pPr>
    </w:p>
    <w:p w14:paraId="38C7BA9B" w14:textId="28C5FF60" w:rsidR="00E55A53" w:rsidRPr="006715C3" w:rsidRDefault="00CC0DB5">
      <w:pPr>
        <w:rPr>
          <w:rFonts w:ascii="Times New Roman" w:eastAsia="Arial Unicode MS" w:hAnsi="Times New Roman" w:cs="Times New Roman"/>
          <w:b/>
          <w:bCs/>
        </w:rPr>
      </w:pPr>
      <w:r w:rsidRPr="006715C3">
        <w:rPr>
          <w:rFonts w:ascii="Times New Roman" w:eastAsia="Arial Unicode MS" w:hAnsi="Times New Roman" w:cs="Times New Roman"/>
          <w:b/>
          <w:bCs/>
        </w:rPr>
        <w:t xml:space="preserve">Presseeinladung – </w:t>
      </w:r>
      <w:r w:rsidRPr="006715C3">
        <w:rPr>
          <w:rFonts w:ascii="Times New Roman" w:eastAsia="Arial Unicode MS" w:hAnsi="Times New Roman" w:cs="Times New Roman"/>
          <w:b/>
          <w:bCs/>
          <w:highlight w:val="red"/>
        </w:rPr>
        <w:t>ORT, DATUM</w:t>
      </w:r>
    </w:p>
    <w:p w14:paraId="4EE2D6CC" w14:textId="77777777" w:rsidR="00CC0DB5" w:rsidRPr="006715C3" w:rsidRDefault="00CC0DB5">
      <w:pPr>
        <w:rPr>
          <w:rFonts w:ascii="Times New Roman" w:eastAsia="Arial Unicode MS" w:hAnsi="Times New Roman" w:cs="Times New Roman"/>
          <w:b/>
          <w:bCs/>
          <w:sz w:val="22"/>
          <w:szCs w:val="22"/>
        </w:rPr>
      </w:pPr>
    </w:p>
    <w:p w14:paraId="27B812C4" w14:textId="1FCE601D" w:rsidR="007D5934" w:rsidRPr="006715C3" w:rsidRDefault="00C42B78" w:rsidP="00E55A53">
      <w:pPr>
        <w:rPr>
          <w:rFonts w:ascii="Times New Roman" w:eastAsia="Arial Unicode MS" w:hAnsi="Times New Roman" w:cs="Times New Roman"/>
          <w:b/>
          <w:bCs/>
        </w:rPr>
      </w:pPr>
      <w:r w:rsidRPr="00994647">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14:anchorId="5A42683A" wp14:editId="5FCBD2B2">
                <wp:simplePos x="0" y="0"/>
                <wp:positionH relativeFrom="column">
                  <wp:posOffset>5742926</wp:posOffset>
                </wp:positionH>
                <wp:positionV relativeFrom="paragraph">
                  <wp:posOffset>105154</wp:posOffset>
                </wp:positionV>
                <wp:extent cx="914400" cy="78867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914400" cy="788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D7DB90" w14:textId="17F28705" w:rsidR="00C42B78" w:rsidRPr="00A053C9" w:rsidRDefault="00C42B78" w:rsidP="00C42B78">
                            <w:pPr>
                              <w:jc w:val="center"/>
                              <w:rPr>
                                <w:color w:val="A6A6A6" w:themeColor="background1" w:themeShade="A6"/>
                                <w:sz w:val="92"/>
                                <w:szCs w:val="92"/>
                              </w:rPr>
                            </w:pPr>
                            <w:r w:rsidRPr="00A053C9">
                              <w:rPr>
                                <w:color w:val="A6A6A6" w:themeColor="background1" w:themeShade="A6"/>
                                <w:sz w:val="92"/>
                                <w:szCs w:val="92"/>
                              </w:rPr>
                              <w:t>P</w:t>
                            </w:r>
                            <w:r>
                              <w:rPr>
                                <w:color w:val="A6A6A6" w:themeColor="background1" w:themeShade="A6"/>
                                <w:sz w:val="92"/>
                                <w:szCs w:val="92"/>
                              </w:rPr>
                              <w:t>resse</w:t>
                            </w:r>
                            <w:r>
                              <w:rPr>
                                <w:color w:val="A6A6A6" w:themeColor="background1" w:themeShade="A6"/>
                                <w:sz w:val="92"/>
                                <w:szCs w:val="92"/>
                              </w:rPr>
                              <w:t>einladung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683A" id="_x0000_t202" coordsize="21600,21600" o:spt="202" path="m,l,21600r21600,l21600,xe">
                <v:stroke joinstyle="miter"/>
                <v:path gradientshapeok="t" o:connecttype="rect"/>
              </v:shapetype>
              <v:shape id="Textfeld 1" o:spid="_x0000_s1027" type="#_x0000_t202" style="position:absolute;margin-left:452.2pt;margin-top:8.3pt;width:1in;height:6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" filled="f" stroked="f">
                <v:textbox style="layout-flow:vertical;mso-layout-flow-alt:bottom-to-top">
                  <w:txbxContent>
                    <w:p w14:paraId="66D7DB90" w14:textId="17F28705" w:rsidR="00C42B78" w:rsidRPr="00A053C9" w:rsidRDefault="00C42B78" w:rsidP="00C42B78">
                      <w:pPr>
                        <w:jc w:val="center"/>
                        <w:rPr>
                          <w:color w:val="A6A6A6" w:themeColor="background1" w:themeShade="A6"/>
                          <w:sz w:val="92"/>
                          <w:szCs w:val="92"/>
                        </w:rPr>
                      </w:pPr>
                      <w:r w:rsidRPr="00A053C9">
                        <w:rPr>
                          <w:color w:val="A6A6A6" w:themeColor="background1" w:themeShade="A6"/>
                          <w:sz w:val="92"/>
                          <w:szCs w:val="92"/>
                        </w:rPr>
                        <w:t>P</w:t>
                      </w:r>
                      <w:r>
                        <w:rPr>
                          <w:color w:val="A6A6A6" w:themeColor="background1" w:themeShade="A6"/>
                          <w:sz w:val="92"/>
                          <w:szCs w:val="92"/>
                        </w:rPr>
                        <w:t>resse</w:t>
                      </w:r>
                      <w:r>
                        <w:rPr>
                          <w:color w:val="A6A6A6" w:themeColor="background1" w:themeShade="A6"/>
                          <w:sz w:val="92"/>
                          <w:szCs w:val="92"/>
                        </w:rPr>
                        <w:t>einladung</w:t>
                      </w:r>
                    </w:p>
                  </w:txbxContent>
                </v:textbox>
                <w10:wrap type="square"/>
              </v:shape>
            </w:pict>
          </mc:Fallback>
        </mc:AlternateContent>
      </w:r>
      <w:r w:rsidR="002D58A4" w:rsidRPr="006715C3">
        <w:rPr>
          <w:rFonts w:ascii="Times New Roman" w:eastAsia="Arial Unicode MS" w:hAnsi="Times New Roman" w:cs="Times New Roman"/>
          <w:b/>
          <w:bCs/>
        </w:rPr>
        <w:t>dialogP a</w:t>
      </w:r>
      <w:r w:rsidR="00CC0DB5" w:rsidRPr="006715C3">
        <w:rPr>
          <w:rFonts w:ascii="Times New Roman" w:eastAsia="Arial Unicode MS" w:hAnsi="Times New Roman" w:cs="Times New Roman"/>
          <w:b/>
          <w:bCs/>
        </w:rPr>
        <w:t>n der</w:t>
      </w:r>
      <w:r w:rsidR="00A450A4" w:rsidRPr="006715C3">
        <w:rPr>
          <w:rFonts w:ascii="Times New Roman" w:eastAsia="Arial Unicode MS" w:hAnsi="Times New Roman" w:cs="Times New Roman"/>
          <w:b/>
          <w:bCs/>
        </w:rPr>
        <w:t xml:space="preserve"> </w:t>
      </w:r>
      <w:r w:rsidR="00181543" w:rsidRPr="006715C3">
        <w:rPr>
          <w:rFonts w:ascii="Times New Roman" w:eastAsia="Arial Unicode MS" w:hAnsi="Times New Roman" w:cs="Times New Roman"/>
          <w:b/>
          <w:bCs/>
          <w:highlight w:val="red"/>
        </w:rPr>
        <w:t>[</w:t>
      </w:r>
      <w:r w:rsidR="00A450A4" w:rsidRPr="006715C3">
        <w:rPr>
          <w:rFonts w:ascii="Times New Roman" w:eastAsia="Arial Unicode MS" w:hAnsi="Times New Roman" w:cs="Times New Roman"/>
          <w:b/>
          <w:bCs/>
          <w:highlight w:val="red"/>
        </w:rPr>
        <w:t>NAME-DER-SCHULE</w:t>
      </w:r>
    </w:p>
    <w:p w14:paraId="5A956D0D" w14:textId="77777777" w:rsidR="006715C3" w:rsidRPr="006715C3" w:rsidRDefault="006715C3" w:rsidP="006715C3">
      <w:pPr>
        <w:rPr>
          <w:rFonts w:ascii="Times New Roman" w:eastAsia="Arial Unicode MS" w:hAnsi="Times New Roman" w:cs="Times New Roman"/>
          <w:b/>
          <w:bCs/>
        </w:rPr>
      </w:pPr>
    </w:p>
    <w:p w14:paraId="4740B81E" w14:textId="3EEC13FA" w:rsidR="00CC0DB5" w:rsidRPr="006715C3" w:rsidRDefault="00CC0DB5" w:rsidP="00CC0DB5">
      <w:pPr>
        <w:widowControl w:val="0"/>
        <w:autoSpaceDE w:val="0"/>
        <w:autoSpaceDN w:val="0"/>
        <w:adjustRightInd w:val="0"/>
        <w:rPr>
          <w:rFonts w:ascii="Times New Roman" w:eastAsia="Arial Unicode MS" w:hAnsi="Times New Roman" w:cs="Times New Roman"/>
          <w:b/>
          <w:bCs/>
        </w:rPr>
      </w:pPr>
      <w:r w:rsidRPr="006715C3">
        <w:rPr>
          <w:rFonts w:ascii="Times New Roman" w:eastAsia="Arial Unicode MS" w:hAnsi="Times New Roman" w:cs="Times New Roman"/>
          <w:b/>
          <w:bCs/>
        </w:rPr>
        <w:t xml:space="preserve">Am </w:t>
      </w:r>
      <w:r w:rsidRPr="006715C3">
        <w:rPr>
          <w:rFonts w:ascii="Times New Roman" w:eastAsia="Arial Unicode MS" w:hAnsi="Times New Roman" w:cs="Times New Roman"/>
          <w:b/>
          <w:bCs/>
          <w:highlight w:val="red"/>
        </w:rPr>
        <w:t>WOCHENTAG</w:t>
      </w:r>
      <w:r w:rsidRPr="006715C3">
        <w:rPr>
          <w:rFonts w:ascii="Times New Roman" w:eastAsia="Arial Unicode MS" w:hAnsi="Times New Roman" w:cs="Times New Roman"/>
          <w:b/>
          <w:bCs/>
        </w:rPr>
        <w:t xml:space="preserve">, dem </w:t>
      </w:r>
      <w:r w:rsidRPr="006715C3">
        <w:rPr>
          <w:rFonts w:ascii="Times New Roman" w:eastAsia="Arial Unicode MS" w:hAnsi="Times New Roman" w:cs="Times New Roman"/>
          <w:b/>
          <w:bCs/>
          <w:highlight w:val="red"/>
        </w:rPr>
        <w:t>DATUM</w:t>
      </w:r>
      <w:r w:rsidRPr="006715C3">
        <w:rPr>
          <w:rFonts w:ascii="Times New Roman" w:eastAsia="Arial Unicode MS" w:hAnsi="Times New Roman" w:cs="Times New Roman"/>
          <w:b/>
          <w:bCs/>
        </w:rPr>
        <w:t xml:space="preserve"> von </w:t>
      </w:r>
      <w:r w:rsidRPr="006715C3">
        <w:rPr>
          <w:rFonts w:ascii="Times New Roman" w:eastAsia="Arial Unicode MS" w:hAnsi="Times New Roman" w:cs="Times New Roman"/>
          <w:b/>
          <w:bCs/>
          <w:highlight w:val="red"/>
        </w:rPr>
        <w:t>UHRZEIT bis UHRZEIT</w:t>
      </w:r>
      <w:r w:rsidRPr="006715C3">
        <w:rPr>
          <w:rFonts w:ascii="Times New Roman" w:eastAsia="Arial Unicode MS" w:hAnsi="Times New Roman" w:cs="Times New Roman"/>
          <w:b/>
          <w:bCs/>
        </w:rPr>
        <w:t xml:space="preserve"> in der</w:t>
      </w:r>
    </w:p>
    <w:p w14:paraId="4EAA4C3F" w14:textId="19009AD6" w:rsidR="00CC0DB5" w:rsidRPr="006715C3" w:rsidRDefault="00CC0DB5" w:rsidP="00CC0DB5">
      <w:pPr>
        <w:widowControl w:val="0"/>
        <w:autoSpaceDE w:val="0"/>
        <w:autoSpaceDN w:val="0"/>
        <w:adjustRightInd w:val="0"/>
        <w:rPr>
          <w:rFonts w:ascii="Times New Roman" w:eastAsia="Arial Unicode MS" w:hAnsi="Times New Roman" w:cs="Times New Roman"/>
          <w:b/>
          <w:bCs/>
        </w:rPr>
      </w:pPr>
      <w:r w:rsidRPr="006715C3">
        <w:rPr>
          <w:rFonts w:ascii="Times New Roman" w:eastAsia="Arial Unicode MS" w:hAnsi="Times New Roman" w:cs="Times New Roman"/>
          <w:b/>
          <w:bCs/>
          <w:highlight w:val="red"/>
        </w:rPr>
        <w:t>SCHULE, ADRESSE</w:t>
      </w:r>
    </w:p>
    <w:p w14:paraId="763BDCC2" w14:textId="77777777" w:rsidR="00CC0DB5" w:rsidRPr="006715C3" w:rsidRDefault="00CC0DB5" w:rsidP="00CC0DB5">
      <w:pPr>
        <w:widowControl w:val="0"/>
        <w:autoSpaceDE w:val="0"/>
        <w:autoSpaceDN w:val="0"/>
        <w:adjustRightInd w:val="0"/>
        <w:rPr>
          <w:rFonts w:ascii="Times New Roman" w:eastAsia="Arial Unicode MS" w:hAnsi="Times New Roman" w:cs="Times New Roman"/>
        </w:rPr>
      </w:pPr>
    </w:p>
    <w:p w14:paraId="7190F071" w14:textId="3148BB79" w:rsidR="00CC0DB5" w:rsidRPr="006715C3" w:rsidRDefault="00CC0DB5" w:rsidP="00CC0DB5">
      <w:pPr>
        <w:widowControl w:val="0"/>
        <w:autoSpaceDE w:val="0"/>
        <w:autoSpaceDN w:val="0"/>
        <w:adjustRightInd w:val="0"/>
        <w:rPr>
          <w:rFonts w:ascii="Times New Roman" w:eastAsia="Arial Unicode MS" w:hAnsi="Times New Roman" w:cs="Times New Roman"/>
        </w:rPr>
      </w:pPr>
      <w:r w:rsidRPr="006715C3">
        <w:rPr>
          <w:rFonts w:ascii="Times New Roman" w:eastAsia="Arial Unicode MS" w:hAnsi="Times New Roman" w:cs="Times New Roman"/>
        </w:rPr>
        <w:t xml:space="preserve">diskutieren ca. </w:t>
      </w:r>
      <w:r w:rsidRPr="006715C3">
        <w:rPr>
          <w:rFonts w:ascii="Times New Roman" w:eastAsia="Arial Unicode MS" w:hAnsi="Times New Roman" w:cs="Times New Roman"/>
          <w:highlight w:val="red"/>
        </w:rPr>
        <w:t>ANZAHL</w:t>
      </w:r>
      <w:r w:rsidRPr="006715C3">
        <w:rPr>
          <w:rFonts w:ascii="Times New Roman" w:eastAsia="Arial Unicode MS" w:hAnsi="Times New Roman" w:cs="Times New Roman"/>
        </w:rPr>
        <w:t xml:space="preserve"> Schülerinnen und Schüler mit Abgeordneten des </w:t>
      </w:r>
      <w:r w:rsidRPr="006715C3">
        <w:rPr>
          <w:rFonts w:ascii="Times New Roman" w:eastAsia="Arial Unicode MS" w:hAnsi="Times New Roman" w:cs="Times New Roman"/>
          <w:highlight w:val="red"/>
        </w:rPr>
        <w:t>LANDTAG</w:t>
      </w:r>
      <w:r w:rsidRPr="006715C3">
        <w:rPr>
          <w:rFonts w:ascii="Times New Roman" w:eastAsia="Arial Unicode MS" w:hAnsi="Times New Roman" w:cs="Times New Roman"/>
        </w:rPr>
        <w:t xml:space="preserve"> im Rahmen des Schulprojektes dialogP. Das Besondere daran: Die Jugendlichen haben sich die Diskussionsthemen selbst ausgesucht und im Unterricht inhaltlich erarbeitet. An Thementischen haben Sie die Möglichkeit, direkt mit Politiker/-innen ins Gespräch zu kommen und sich die unterschiedlichen Positionen der Fraktionen zu ihrer Themenfrage anzuhören. Denn bei dialogP rotieren die teilnehmenden Abgeordneten nach ca. 8-10 Minuten von Tisch zu Tisch. Nachdem jede/r Abgeordnete an jedem Tisch in den Dialog getreten ist, wird gemeinsam über die Themenfragen mit pro- und </w:t>
      </w:r>
      <w:proofErr w:type="spellStart"/>
      <w:r w:rsidRPr="006715C3">
        <w:rPr>
          <w:rFonts w:ascii="Times New Roman" w:eastAsia="Arial Unicode MS" w:hAnsi="Times New Roman" w:cs="Times New Roman"/>
        </w:rPr>
        <w:t>contra</w:t>
      </w:r>
      <w:proofErr w:type="spellEnd"/>
      <w:r w:rsidRPr="006715C3">
        <w:rPr>
          <w:rFonts w:ascii="Times New Roman" w:eastAsia="Arial Unicode MS" w:hAnsi="Times New Roman" w:cs="Times New Roman"/>
        </w:rPr>
        <w:t>-Karten abgestimmt.</w:t>
      </w:r>
    </w:p>
    <w:p w14:paraId="4E4CD764" w14:textId="77777777" w:rsidR="00CC0DB5" w:rsidRPr="006715C3" w:rsidRDefault="00CC0DB5" w:rsidP="006715C3">
      <w:pPr>
        <w:widowControl w:val="0"/>
        <w:autoSpaceDE w:val="0"/>
        <w:autoSpaceDN w:val="0"/>
        <w:adjustRightInd w:val="0"/>
        <w:contextualSpacing/>
        <w:rPr>
          <w:rFonts w:ascii="Times New Roman" w:eastAsia="Arial Unicode MS" w:hAnsi="Times New Roman" w:cs="Times New Roman"/>
        </w:rPr>
      </w:pPr>
    </w:p>
    <w:p w14:paraId="60650387" w14:textId="77777777" w:rsidR="00CC0DB5" w:rsidRPr="006715C3" w:rsidRDefault="00CC0DB5" w:rsidP="00CC0DB5">
      <w:pPr>
        <w:widowControl w:val="0"/>
        <w:autoSpaceDE w:val="0"/>
        <w:autoSpaceDN w:val="0"/>
        <w:adjustRightInd w:val="0"/>
        <w:rPr>
          <w:rFonts w:ascii="Times New Roman" w:eastAsia="Arial Unicode MS" w:hAnsi="Times New Roman" w:cs="Times New Roman"/>
        </w:rPr>
      </w:pPr>
      <w:r w:rsidRPr="006715C3">
        <w:rPr>
          <w:rFonts w:ascii="Times New Roman" w:eastAsia="Arial Unicode MS" w:hAnsi="Times New Roman" w:cs="Times New Roman"/>
        </w:rPr>
        <w:t>Folgende Abgeordnete sind dabei vertreten:</w:t>
      </w:r>
    </w:p>
    <w:p w14:paraId="6209E83C" w14:textId="3772F3E0" w:rsidR="00CC0DB5" w:rsidRPr="006715C3" w:rsidRDefault="00CC0DB5" w:rsidP="00CC0DB5">
      <w:pPr>
        <w:widowControl w:val="0"/>
        <w:autoSpaceDE w:val="0"/>
        <w:autoSpaceDN w:val="0"/>
        <w:adjustRightInd w:val="0"/>
        <w:rPr>
          <w:rFonts w:ascii="Times New Roman" w:eastAsia="Arial Unicode MS" w:hAnsi="Times New Roman" w:cs="Times New Roman"/>
        </w:rPr>
      </w:pPr>
      <w:r w:rsidRPr="006715C3">
        <w:rPr>
          <w:rFonts w:ascii="Times New Roman" w:eastAsia="Arial Unicode MS" w:hAnsi="Times New Roman" w:cs="Times New Roman"/>
          <w:highlight w:val="red"/>
        </w:rPr>
        <w:t>-NAME, PARTEI</w:t>
      </w:r>
    </w:p>
    <w:p w14:paraId="7ECD9F57" w14:textId="1575B872" w:rsidR="00CC0DB5" w:rsidRPr="006715C3" w:rsidRDefault="00CC0DB5" w:rsidP="00CC0DB5">
      <w:pPr>
        <w:widowControl w:val="0"/>
        <w:autoSpaceDE w:val="0"/>
        <w:autoSpaceDN w:val="0"/>
        <w:adjustRightInd w:val="0"/>
        <w:rPr>
          <w:rFonts w:ascii="Times New Roman" w:eastAsia="Arial Unicode MS" w:hAnsi="Times New Roman" w:cs="Times New Roman"/>
        </w:rPr>
      </w:pPr>
      <w:r w:rsidRPr="006715C3">
        <w:rPr>
          <w:rFonts w:ascii="Times New Roman" w:eastAsia="Arial Unicode MS" w:hAnsi="Times New Roman" w:cs="Times New Roman"/>
        </w:rPr>
        <w:t>.</w:t>
      </w:r>
    </w:p>
    <w:p w14:paraId="6031A3A9" w14:textId="6EDD81D7" w:rsidR="00CC0DB5" w:rsidRPr="006715C3" w:rsidRDefault="00CC0DB5" w:rsidP="00CC0DB5">
      <w:pPr>
        <w:widowControl w:val="0"/>
        <w:autoSpaceDE w:val="0"/>
        <w:autoSpaceDN w:val="0"/>
        <w:adjustRightInd w:val="0"/>
        <w:rPr>
          <w:rFonts w:ascii="Times New Roman" w:eastAsia="Arial Unicode MS" w:hAnsi="Times New Roman" w:cs="Times New Roman"/>
        </w:rPr>
      </w:pPr>
      <w:r w:rsidRPr="006715C3">
        <w:rPr>
          <w:rFonts w:ascii="Times New Roman" w:eastAsia="Arial Unicode MS" w:hAnsi="Times New Roman" w:cs="Times New Roman"/>
        </w:rPr>
        <w:t>.</w:t>
      </w:r>
    </w:p>
    <w:p w14:paraId="42CB17B5" w14:textId="7DF44A2B" w:rsidR="00CC0DB5" w:rsidRPr="006715C3" w:rsidRDefault="00CC0DB5" w:rsidP="00CC0DB5">
      <w:pPr>
        <w:widowControl w:val="0"/>
        <w:autoSpaceDE w:val="0"/>
        <w:autoSpaceDN w:val="0"/>
        <w:adjustRightInd w:val="0"/>
        <w:rPr>
          <w:rFonts w:ascii="Times New Roman" w:eastAsia="Arial Unicode MS" w:hAnsi="Times New Roman" w:cs="Times New Roman"/>
        </w:rPr>
      </w:pPr>
      <w:r w:rsidRPr="006715C3">
        <w:rPr>
          <w:rFonts w:ascii="Times New Roman" w:eastAsia="Arial Unicode MS" w:hAnsi="Times New Roman" w:cs="Times New Roman"/>
        </w:rPr>
        <w:t>.</w:t>
      </w:r>
    </w:p>
    <w:p w14:paraId="68B7CE85" w14:textId="77777777" w:rsidR="00CC0DB5" w:rsidRPr="006715C3" w:rsidRDefault="00CC0DB5" w:rsidP="00CC0DB5">
      <w:pPr>
        <w:widowControl w:val="0"/>
        <w:autoSpaceDE w:val="0"/>
        <w:autoSpaceDN w:val="0"/>
        <w:adjustRightInd w:val="0"/>
        <w:rPr>
          <w:rFonts w:ascii="Times New Roman" w:eastAsia="Arial Unicode MS" w:hAnsi="Times New Roman" w:cs="Times New Roman"/>
        </w:rPr>
      </w:pPr>
    </w:p>
    <w:p w14:paraId="2DDBFB99" w14:textId="6BBF05D8" w:rsidR="00E55A53" w:rsidRPr="006715C3" w:rsidRDefault="00E55A53" w:rsidP="006715C3">
      <w:pPr>
        <w:rPr>
          <w:rFonts w:ascii="Times New Roman" w:eastAsia="Arial Unicode MS" w:hAnsi="Times New Roman" w:cs="Times New Roman"/>
          <w:b/>
          <w:bCs/>
        </w:rPr>
      </w:pPr>
      <w:r w:rsidRPr="006715C3">
        <w:rPr>
          <w:rFonts w:ascii="Times New Roman" w:eastAsia="Arial Unicode MS" w:hAnsi="Times New Roman" w:cs="Times New Roman"/>
          <w:b/>
          <w:bCs/>
        </w:rPr>
        <w:t xml:space="preserve">Hintergrund </w:t>
      </w:r>
      <w:r w:rsidR="002D58A4" w:rsidRPr="006715C3">
        <w:rPr>
          <w:rFonts w:ascii="Times New Roman" w:eastAsia="Arial Unicode MS" w:hAnsi="Times New Roman" w:cs="Times New Roman"/>
          <w:b/>
          <w:bCs/>
        </w:rPr>
        <w:t>dialogP</w:t>
      </w:r>
    </w:p>
    <w:p w14:paraId="6339E265" w14:textId="0A5B2A42" w:rsidR="00CC0DB5" w:rsidRDefault="00CC0DB5" w:rsidP="006715C3">
      <w:pPr>
        <w:rPr>
          <w:rFonts w:ascii="Times New Roman" w:eastAsia="Arial Unicode MS" w:hAnsi="Times New Roman" w:cs="Times New Roman"/>
        </w:rPr>
      </w:pPr>
      <w:r w:rsidRPr="00CC0DB5">
        <w:rPr>
          <w:rFonts w:ascii="Times New Roman" w:eastAsia="Arial Unicode MS" w:hAnsi="Times New Roman" w:cs="Times New Roman"/>
        </w:rPr>
        <w:t xml:space="preserve">dialogP ist ein Unterrichtskonzept zur politischen Bildung und verdeutlicht die Bedeutung der parlamentarischen Demokratie. Denn Gesetze ändern sich nur dann, wenn man für seine Meinung Mehrheiten findet und dafür kompromissbereit ist. dialogP übt die Schülerinnen und Schülern im Argumentieren, vermittelt das Verständnis und Wissen über die Arbeits- und Funktionsweise des Landtages, fördert den Dialog zwischen Jugend und Politik und regt Jugendliche zur Auseinandersetzung mit politischen Themen an. Dazu werden Dialogveranstaltungen zwischen Schülerinnen und Schülern und </w:t>
      </w:r>
      <w:r w:rsidRPr="006715C3">
        <w:rPr>
          <w:rFonts w:ascii="Times New Roman" w:eastAsia="Arial Unicode MS" w:hAnsi="Times New Roman" w:cs="Times New Roman"/>
        </w:rPr>
        <w:t>Landtagsabgeordneten</w:t>
      </w:r>
      <w:r w:rsidRPr="00CC0DB5">
        <w:rPr>
          <w:rFonts w:ascii="Times New Roman" w:eastAsia="Arial Unicode MS" w:hAnsi="Times New Roman" w:cs="Times New Roman"/>
        </w:rPr>
        <w:t xml:space="preserve"> organisiert.</w:t>
      </w:r>
    </w:p>
    <w:p w14:paraId="6670E67D" w14:textId="77777777" w:rsidR="00437F76" w:rsidRPr="00CC0DB5" w:rsidRDefault="00437F76" w:rsidP="006715C3">
      <w:pPr>
        <w:rPr>
          <w:rFonts w:ascii="Times New Roman" w:eastAsia="Arial Unicode MS" w:hAnsi="Times New Roman" w:cs="Times New Roman"/>
        </w:rPr>
      </w:pPr>
    </w:p>
    <w:p w14:paraId="6D1E40C3" w14:textId="29408E02" w:rsidR="00540326" w:rsidRPr="006715C3" w:rsidRDefault="00540326" w:rsidP="006715C3">
      <w:pPr>
        <w:rPr>
          <w:rFonts w:ascii="Times New Roman" w:eastAsia="Arial Unicode MS" w:hAnsi="Times New Roman" w:cs="Times New Roman"/>
        </w:rPr>
      </w:pPr>
      <w:r w:rsidRPr="006715C3">
        <w:rPr>
          <w:rFonts w:ascii="Times New Roman" w:eastAsia="Arial Unicode MS" w:hAnsi="Times New Roman" w:cs="Times New Roman"/>
        </w:rPr>
        <w:t>dialogP findet derzeit in Berlin, Brandenburg, Hamburg, Hessen und Schleswig-Holstein statt.</w:t>
      </w:r>
    </w:p>
    <w:p w14:paraId="2C94B812" w14:textId="05418451" w:rsidR="00540326" w:rsidRPr="006715C3" w:rsidRDefault="00540326" w:rsidP="006715C3">
      <w:pPr>
        <w:rPr>
          <w:rFonts w:ascii="Times New Roman" w:eastAsia="Arial Unicode MS" w:hAnsi="Times New Roman" w:cs="Times New Roman"/>
        </w:rPr>
      </w:pPr>
      <w:r w:rsidRPr="006715C3">
        <w:rPr>
          <w:rFonts w:ascii="Times New Roman" w:eastAsia="Arial Unicode MS" w:hAnsi="Times New Roman" w:cs="Times New Roman"/>
        </w:rPr>
        <w:t xml:space="preserve">Weitere Infos unter </w:t>
      </w:r>
      <w:hyperlink r:id="rId8" w:history="1">
        <w:r w:rsidRPr="006715C3">
          <w:rPr>
            <w:rStyle w:val="Hyperlink"/>
            <w:rFonts w:ascii="Times New Roman" w:eastAsia="Arial Unicode MS" w:hAnsi="Times New Roman" w:cs="Times New Roman"/>
          </w:rPr>
          <w:t>www.dialog-p.de</w:t>
        </w:r>
      </w:hyperlink>
    </w:p>
    <w:p w14:paraId="468BBFBA" w14:textId="77777777" w:rsidR="00540326" w:rsidRPr="006715C3" w:rsidRDefault="00540326" w:rsidP="001C0324">
      <w:pPr>
        <w:rPr>
          <w:rFonts w:ascii="Times New Roman" w:eastAsia="Arial Unicode MS" w:hAnsi="Times New Roman" w:cs="Times New Roman"/>
        </w:rPr>
      </w:pPr>
    </w:p>
    <w:p w14:paraId="25003A47" w14:textId="05D4E223" w:rsidR="00394D64" w:rsidRPr="006715C3" w:rsidRDefault="001007E5" w:rsidP="001C0324">
      <w:pPr>
        <w:rPr>
          <w:rFonts w:ascii="Times New Roman" w:eastAsia="Arial Unicode MS" w:hAnsi="Times New Roman" w:cs="Times New Roman"/>
        </w:rPr>
      </w:pPr>
      <w:r w:rsidRPr="006715C3">
        <w:rPr>
          <w:rFonts w:ascii="Times New Roman" w:eastAsia="Arial Unicode MS" w:hAnsi="Times New Roman" w:cs="Times New Roman"/>
          <w:highlight w:val="red"/>
        </w:rPr>
        <w:t xml:space="preserve"> </w:t>
      </w:r>
      <w:r w:rsidR="00181543" w:rsidRPr="006715C3">
        <w:rPr>
          <w:rFonts w:ascii="Times New Roman" w:eastAsia="Arial Unicode MS" w:hAnsi="Times New Roman" w:cs="Times New Roman"/>
          <w:highlight w:val="red"/>
        </w:rPr>
        <w:t>[KONTAKTDATEN DER SCHULE]</w:t>
      </w:r>
    </w:p>
    <w:sectPr w:rsidR="00394D64" w:rsidRPr="006715C3" w:rsidSect="007D593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B7060" w14:textId="77777777" w:rsidR="0008238E" w:rsidRDefault="0008238E" w:rsidP="006715C3">
      <w:r>
        <w:separator/>
      </w:r>
    </w:p>
  </w:endnote>
  <w:endnote w:type="continuationSeparator" w:id="0">
    <w:p w14:paraId="1512C352" w14:textId="77777777" w:rsidR="0008238E" w:rsidRDefault="0008238E" w:rsidP="0067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0A130" w14:textId="77777777" w:rsidR="0008238E" w:rsidRDefault="0008238E" w:rsidP="006715C3">
      <w:r>
        <w:separator/>
      </w:r>
    </w:p>
  </w:footnote>
  <w:footnote w:type="continuationSeparator" w:id="0">
    <w:p w14:paraId="498479EB" w14:textId="77777777" w:rsidR="0008238E" w:rsidRDefault="0008238E" w:rsidP="0067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72F02"/>
    <w:multiLevelType w:val="hybridMultilevel"/>
    <w:tmpl w:val="DC88DF00"/>
    <w:lvl w:ilvl="0" w:tplc="5F70CF30">
      <w:start w:val="4"/>
      <w:numFmt w:val="bullet"/>
      <w:lvlText w:val="-"/>
      <w:lvlJc w:val="left"/>
      <w:pPr>
        <w:ind w:left="720" w:hanging="36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665D25"/>
    <w:multiLevelType w:val="hybridMultilevel"/>
    <w:tmpl w:val="A21EC99C"/>
    <w:lvl w:ilvl="0" w:tplc="831EA9EE">
      <w:numFmt w:val="bullet"/>
      <w:lvlText w:val="-"/>
      <w:lvlJc w:val="left"/>
      <w:pPr>
        <w:ind w:left="720" w:hanging="36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24"/>
    <w:rsid w:val="00031533"/>
    <w:rsid w:val="0008238E"/>
    <w:rsid w:val="001007E5"/>
    <w:rsid w:val="001144D8"/>
    <w:rsid w:val="001405E9"/>
    <w:rsid w:val="00181543"/>
    <w:rsid w:val="001C0324"/>
    <w:rsid w:val="001D7782"/>
    <w:rsid w:val="001E3F65"/>
    <w:rsid w:val="00227534"/>
    <w:rsid w:val="00243A1B"/>
    <w:rsid w:val="002D58A4"/>
    <w:rsid w:val="00324316"/>
    <w:rsid w:val="00371638"/>
    <w:rsid w:val="00394D64"/>
    <w:rsid w:val="00437F76"/>
    <w:rsid w:val="0048332A"/>
    <w:rsid w:val="00540326"/>
    <w:rsid w:val="005C6236"/>
    <w:rsid w:val="005D2B72"/>
    <w:rsid w:val="005F4505"/>
    <w:rsid w:val="006715C3"/>
    <w:rsid w:val="006C291C"/>
    <w:rsid w:val="006D1AE2"/>
    <w:rsid w:val="00734D26"/>
    <w:rsid w:val="00736ACC"/>
    <w:rsid w:val="007D5934"/>
    <w:rsid w:val="007D7434"/>
    <w:rsid w:val="00842EB9"/>
    <w:rsid w:val="008C2DA6"/>
    <w:rsid w:val="00991626"/>
    <w:rsid w:val="009F1690"/>
    <w:rsid w:val="00A450A4"/>
    <w:rsid w:val="00B02D26"/>
    <w:rsid w:val="00C05ACE"/>
    <w:rsid w:val="00C42B78"/>
    <w:rsid w:val="00C47523"/>
    <w:rsid w:val="00CB25F9"/>
    <w:rsid w:val="00CB6A87"/>
    <w:rsid w:val="00CC0DB5"/>
    <w:rsid w:val="00CE7A57"/>
    <w:rsid w:val="00D310B0"/>
    <w:rsid w:val="00D66490"/>
    <w:rsid w:val="00DD1131"/>
    <w:rsid w:val="00DF6EE4"/>
    <w:rsid w:val="00E25C38"/>
    <w:rsid w:val="00E55A53"/>
    <w:rsid w:val="00EE251A"/>
    <w:rsid w:val="00F05219"/>
    <w:rsid w:val="00F35B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7DDC6"/>
  <w14:defaultImageDpi w14:val="300"/>
  <w15:docId w15:val="{87A63C3B-9C6B-A143-A2F1-C40D7C52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032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C0324"/>
    <w:rPr>
      <w:rFonts w:ascii="Lucida Grande" w:hAnsi="Lucida Grande" w:cs="Lucida Grande"/>
      <w:sz w:val="18"/>
      <w:szCs w:val="18"/>
    </w:rPr>
  </w:style>
  <w:style w:type="character" w:styleId="Hyperlink">
    <w:name w:val="Hyperlink"/>
    <w:basedOn w:val="Absatz-Standardschriftart"/>
    <w:uiPriority w:val="99"/>
    <w:unhideWhenUsed/>
    <w:rsid w:val="00CB6A87"/>
    <w:rPr>
      <w:color w:val="0000FF" w:themeColor="hyperlink"/>
      <w:u w:val="single"/>
    </w:rPr>
  </w:style>
  <w:style w:type="character" w:styleId="BesuchterLink">
    <w:name w:val="FollowedHyperlink"/>
    <w:basedOn w:val="Absatz-Standardschriftart"/>
    <w:uiPriority w:val="99"/>
    <w:semiHidden/>
    <w:unhideWhenUsed/>
    <w:rsid w:val="00CB6A87"/>
    <w:rPr>
      <w:color w:val="800080" w:themeColor="followedHyperlink"/>
      <w:u w:val="single"/>
    </w:rPr>
  </w:style>
  <w:style w:type="table" w:styleId="Tabellenraster">
    <w:name w:val="Table Grid"/>
    <w:basedOn w:val="NormaleTabelle"/>
    <w:uiPriority w:val="59"/>
    <w:rsid w:val="00CB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5A53"/>
    <w:pPr>
      <w:ind w:left="720"/>
      <w:contextualSpacing/>
    </w:pPr>
  </w:style>
  <w:style w:type="character" w:styleId="NichtaufgelsteErwhnung">
    <w:name w:val="Unresolved Mention"/>
    <w:basedOn w:val="Absatz-Standardschriftart"/>
    <w:uiPriority w:val="99"/>
    <w:semiHidden/>
    <w:unhideWhenUsed/>
    <w:rsid w:val="00540326"/>
    <w:rPr>
      <w:color w:val="605E5C"/>
      <w:shd w:val="clear" w:color="auto" w:fill="E1DFDD"/>
    </w:rPr>
  </w:style>
  <w:style w:type="paragraph" w:styleId="Kopfzeile">
    <w:name w:val="header"/>
    <w:basedOn w:val="Standard"/>
    <w:link w:val="KopfzeileZchn"/>
    <w:uiPriority w:val="99"/>
    <w:unhideWhenUsed/>
    <w:rsid w:val="006715C3"/>
    <w:pPr>
      <w:tabs>
        <w:tab w:val="center" w:pos="4536"/>
        <w:tab w:val="right" w:pos="9072"/>
      </w:tabs>
    </w:pPr>
  </w:style>
  <w:style w:type="character" w:customStyle="1" w:styleId="KopfzeileZchn">
    <w:name w:val="Kopfzeile Zchn"/>
    <w:basedOn w:val="Absatz-Standardschriftart"/>
    <w:link w:val="Kopfzeile"/>
    <w:uiPriority w:val="99"/>
    <w:rsid w:val="006715C3"/>
  </w:style>
  <w:style w:type="paragraph" w:styleId="Fuzeile">
    <w:name w:val="footer"/>
    <w:basedOn w:val="Standard"/>
    <w:link w:val="FuzeileZchn"/>
    <w:uiPriority w:val="99"/>
    <w:unhideWhenUsed/>
    <w:rsid w:val="006715C3"/>
    <w:pPr>
      <w:tabs>
        <w:tab w:val="center" w:pos="4536"/>
        <w:tab w:val="right" w:pos="9072"/>
      </w:tabs>
    </w:pPr>
  </w:style>
  <w:style w:type="character" w:customStyle="1" w:styleId="FuzeileZchn">
    <w:name w:val="Fußzeile Zchn"/>
    <w:basedOn w:val="Absatz-Standardschriftart"/>
    <w:link w:val="Fuzeile"/>
    <w:uiPriority w:val="99"/>
    <w:rsid w:val="00671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p.d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Juniorwahl</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juniorwahl 4</dc:creator>
  <cp:keywords/>
  <dc:description/>
  <cp:lastModifiedBy>Microsoft Office User</cp:lastModifiedBy>
  <cp:revision>5</cp:revision>
  <cp:lastPrinted>2017-05-22T13:23:00Z</cp:lastPrinted>
  <dcterms:created xsi:type="dcterms:W3CDTF">2020-09-03T14:41:00Z</dcterms:created>
  <dcterms:modified xsi:type="dcterms:W3CDTF">2020-09-22T08:57:00Z</dcterms:modified>
</cp:coreProperties>
</file>